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FBA" w:rsidRDefault="00912376">
      <w:r>
        <w:t xml:space="preserve">KF412638.1|Rhizophagus </w:t>
      </w:r>
      <w:proofErr w:type="spellStart"/>
      <w:r>
        <w:t>clarus</w:t>
      </w:r>
      <w:proofErr w:type="spellEnd"/>
      <w:r>
        <w:t xml:space="preserve">   </w:t>
      </w:r>
    </w:p>
    <w:p w:rsidR="00D37FBA" w:rsidRDefault="00D37FBA"/>
    <w:p w:rsidR="00D37FBA" w:rsidRDefault="00912376">
      <w:proofErr w:type="gramStart"/>
      <w:r>
        <w:rPr>
          <w:b/>
          <w:bCs/>
        </w:rPr>
        <w:t>solution</w:t>
      </w:r>
      <w:proofErr w:type="gramEnd"/>
      <w:r>
        <w:rPr>
          <w:b/>
          <w:bCs/>
        </w:rPr>
        <w:t xml:space="preserve"> 1</w:t>
      </w:r>
      <w:r>
        <w:t xml:space="preserve">→ 1 seul </w:t>
      </w:r>
      <w:proofErr w:type="spellStart"/>
      <w:r>
        <w:t>Gblock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pour contrôle de </w:t>
      </w:r>
      <w:r>
        <w:rPr>
          <w:highlight w:val="darkYellow"/>
        </w:rPr>
        <w:t xml:space="preserve">champis mycorhiziens (AMF) </w:t>
      </w:r>
      <w:r>
        <w:t xml:space="preserve">et </w:t>
      </w:r>
      <w:r w:rsidRPr="00EB2F8D">
        <w:rPr>
          <w:highlight w:val="green"/>
        </w:rPr>
        <w:t>champis globaux</w:t>
      </w:r>
      <w:r>
        <w:t xml:space="preserve">       (ici une séquence de </w:t>
      </w:r>
      <w:proofErr w:type="spellStart"/>
      <w:r>
        <w:t>Glomeromycete</w:t>
      </w:r>
      <w:proofErr w:type="spellEnd"/>
      <w:r>
        <w:t>)</w:t>
      </w:r>
    </w:p>
    <w:p w:rsidR="00D37FBA" w:rsidRDefault="00912376">
      <w:proofErr w:type="gramStart"/>
      <w:r>
        <w:rPr>
          <w:highlight w:val="yellow"/>
        </w:rPr>
        <w:t>en</w:t>
      </w:r>
      <w:proofErr w:type="gramEnd"/>
      <w:r>
        <w:rPr>
          <w:highlight w:val="yellow"/>
        </w:rPr>
        <w:t xml:space="preserve"> Jaune l</w:t>
      </w:r>
      <w:r>
        <w:t xml:space="preserve">es </w:t>
      </w:r>
      <w:proofErr w:type="spellStart"/>
      <w:r>
        <w:t>sequences</w:t>
      </w:r>
      <w:proofErr w:type="spellEnd"/>
      <w:r>
        <w:t xml:space="preserve"> </w:t>
      </w:r>
      <w:proofErr w:type="spellStart"/>
      <w:r>
        <w:t>flanquantes</w:t>
      </w:r>
      <w:proofErr w:type="spellEnd"/>
    </w:p>
    <w:p w:rsidR="00D37FBA" w:rsidRDefault="00D37FBA"/>
    <w:p w:rsidR="00D37FBA" w:rsidRDefault="00912376">
      <w:proofErr w:type="gramStart"/>
      <w:r>
        <w:rPr>
          <w:b/>
          <w:bCs/>
        </w:rPr>
        <w:t>solution</w:t>
      </w:r>
      <w:proofErr w:type="gramEnd"/>
      <w:r>
        <w:rPr>
          <w:b/>
          <w:bCs/>
        </w:rPr>
        <w:t xml:space="preserve"> 2</w:t>
      </w:r>
      <w:r>
        <w:t xml:space="preserve"> → 1 </w:t>
      </w:r>
      <w:proofErr w:type="spellStart"/>
      <w:r>
        <w:t>Gblock</w:t>
      </w:r>
      <w:proofErr w:type="spellEnd"/>
      <w:r>
        <w:t xml:space="preserve"> pour de </w:t>
      </w:r>
      <w:r>
        <w:rPr>
          <w:highlight w:val="darkYellow"/>
        </w:rPr>
        <w:t xml:space="preserve">champis mycorhiziens (AMF)  </w:t>
      </w:r>
      <w:r>
        <w:t>uniquement</w:t>
      </w:r>
    </w:p>
    <w:p w:rsidR="00D37FBA" w:rsidRDefault="00D37FBA"/>
    <w:p w:rsidR="00D37FBA" w:rsidRDefault="00912376">
      <w:r>
        <w:rPr>
          <w:highlight w:val="yellow"/>
        </w:rPr>
        <w:t>ACAATAAATACTGATACAGGGCTCTTTTGGGTCTTGTAATTGGAATGAGTACAATTTAAACCTCTTAACGAGGAACAA</w:t>
      </w:r>
      <w:r>
        <w:rPr>
          <w:highlight w:val="darkYellow"/>
        </w:rPr>
        <w:t>TTGGAGGGCAAGTCTGGTGCC</w:t>
      </w:r>
      <w:r>
        <w:t>AGCAGCCGCGGTAATTCCAGCTCCAATAGCGTATATTAAAGTTGTTGCAGTTAAAAAGCTCGTAGTTGAACCTTTGGCCTGGCTGGCAGGTCCGCCTCACCGCGTGCACTTGTCCCTTCCTGAAGAACCGTAATGCCATTAATTTGGTGTTGCGGGGAAACAGGACTGTTACTTTGAAAAAATTAGAGTGTTTAAAGCAAGCTAACGCTTGAATACA</w:t>
      </w:r>
      <w:r w:rsidRPr="001104FE">
        <w:rPr>
          <w:highlight w:val="green"/>
        </w:rPr>
        <w:t>TTAGCATGGAATAATGAAATAGGA</w:t>
      </w:r>
      <w:r>
        <w:t>CGATCGATCCTATTTTGTTGGTTTCTAGGATTGACGTAATGATTAATAGGGATAGTTGGGGGCATTAGTATTCAATTGTCAGAGGTGAAATTCTTGGATTTATTGAAGACTAACTACTACGAAAGCATTTGCCAAGGATGTTTTCATTAATCAAGAACGAAAGTTAGGGGATCGAAGACGATCAGATACCGTCGTAGTCTTGACCATAAACTATGCCGACTAGGGATCGGATGATGTTAATTTTATAATGACTCATTTGGCGCCTTACG</w:t>
      </w:r>
      <w:r>
        <w:rPr>
          <w:highlight w:val="darkYellow"/>
        </w:rPr>
        <w:t>GGAAACCAAAGTGTTTGGGTTC</w:t>
      </w:r>
      <w:r>
        <w:t>CGGGGGGAGTATGGTCGCAAGGCTGAAACTTAAAGGAATTGACGGAAGGGCACCACCAGGGGTGGAGCCTGCGGCTTAATTTGACTCAACACGGGGAAACTCACCAGGTCCAGACATAGTAAGGATTGACAGATTGAGAGCTCTTTCTTGATTCTATGGGTGGTGGTGCATGGCCGTTCTTAGTTGGTGG</w:t>
      </w:r>
      <w:r w:rsidRPr="001104FE">
        <w:rPr>
          <w:highlight w:val="green"/>
        </w:rPr>
        <w:t>AGTGATTTGTCTGcTTAATT</w:t>
      </w:r>
      <w:r>
        <w:rPr>
          <w:highlight w:val="yellow"/>
        </w:rPr>
        <w:t>CCGATAACGAACGAGACCTTAACCTGCTAAATAGCTAGGCCTAGCATTGTTAGGTCGCCAGCTTCTTAGAGGGACTATCGGTGTTTAACCGATGGAAGTTTGAGGCAATAACAGGTCTGTGATGCCCTTAGATGTTCTGGGCCGCACGCGCGCTACACTGATGAAGTCAACGAGTTCATTTCCTTCATCGGAAGATGTGGGTAATCTTTTGAAACTTCATCGTGCTGGGGATAGAGCATTGCAATTATTGCTCTTGAACGAGGAATCCCTAGTAAGCACAAGTCATTAGCTTGTGCCGATTACGTCCCTGCCCTTTGTACACACCGCCCGTCGCTACTACCGATTGAATGGCTTAGTGAGGCCTTCGGATTGAGGTTT</w:t>
      </w:r>
    </w:p>
    <w:p w:rsidR="00D37FBA" w:rsidRDefault="00D37FBA">
      <w:pPr>
        <w:rPr>
          <w:highlight w:val="yellow"/>
        </w:rPr>
      </w:pPr>
      <w:bookmarkStart w:id="0" w:name="_GoBack"/>
      <w:bookmarkEnd w:id="0"/>
    </w:p>
    <w:p w:rsidR="001104FE" w:rsidRDefault="001104FE">
      <w:pPr>
        <w:rPr>
          <w:highlight w:val="yellow"/>
        </w:rPr>
      </w:pPr>
    </w:p>
    <w:p w:rsidR="001104FE" w:rsidRPr="000F1F5F" w:rsidRDefault="001104FE">
      <w:pPr>
        <w:rPr>
          <w:highlight w:val="darkYellow"/>
        </w:rPr>
      </w:pPr>
      <w:r w:rsidRPr="000F1F5F">
        <w:rPr>
          <w:highlight w:val="darkYellow"/>
        </w:rPr>
        <w:t>AMF</w:t>
      </w:r>
    </w:p>
    <w:p w:rsidR="001104FE" w:rsidRPr="00C540B6" w:rsidRDefault="001104FE" w:rsidP="001104FE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C540B6">
        <w:t>NS31</w:t>
      </w:r>
      <w:r>
        <w:t>f</w:t>
      </w:r>
      <w:r w:rsidRPr="00C540B6">
        <w:t>-tailIllumina</w:t>
      </w:r>
      <w:r w:rsidRPr="00C540B6">
        <w:tab/>
      </w:r>
      <w:r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TCGTCGGCAGCGTCAGATGTGTATAAGAGA</w:t>
      </w:r>
      <w:r w:rsidRPr="004463CF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CAG</w:t>
      </w:r>
      <w:r w:rsidRPr="00912376">
        <w:rPr>
          <w:rFonts w:ascii="Arial" w:eastAsia="Times New Roman" w:hAnsi="Arial" w:cs="Arial"/>
          <w:sz w:val="20"/>
          <w:szCs w:val="20"/>
          <w:highlight w:val="darkYellow"/>
          <w:lang w:eastAsia="fr-FR"/>
        </w:rPr>
        <w:t>TTGGAGGGCAAGTCTGGTGCC</w:t>
      </w:r>
    </w:p>
    <w:p w:rsidR="001104FE" w:rsidRDefault="001104FE" w:rsidP="001104FE">
      <w:r w:rsidRPr="00C540B6">
        <w:t>AML2</w:t>
      </w:r>
      <w:r>
        <w:t>r</w:t>
      </w:r>
      <w:r w:rsidRPr="00C540B6">
        <w:t xml:space="preserve">- </w:t>
      </w:r>
      <w:proofErr w:type="spellStart"/>
      <w:r w:rsidRPr="00C540B6">
        <w:t>tailIllumina</w:t>
      </w:r>
      <w:proofErr w:type="spellEnd"/>
      <w:r w:rsidRPr="00C540B6">
        <w:tab/>
      </w:r>
      <w:r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GTCTCGTGGGCTCGGAGATGTGTATAAGAG</w:t>
      </w:r>
      <w:r w:rsidRPr="004463CF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ACAG</w:t>
      </w:r>
      <w:r w:rsidRPr="00C540B6">
        <w:t>GAACCCAAACACTTTGGTTTCC</w:t>
      </w:r>
    </w:p>
    <w:p w:rsidR="001104FE" w:rsidRDefault="00912376">
      <w:r w:rsidRPr="00C540B6">
        <w:t>AML2</w:t>
      </w:r>
      <w:r>
        <w:t>r</w:t>
      </w:r>
      <w:r w:rsidRPr="00C540B6">
        <w:t xml:space="preserve">- </w:t>
      </w:r>
      <w:proofErr w:type="spellStart"/>
      <w:r w:rsidRPr="00C540B6">
        <w:t>tailIllumina</w:t>
      </w:r>
      <w:proofErr w:type="spellEnd"/>
      <w:r>
        <w:t xml:space="preserve"> </w:t>
      </w:r>
      <w:proofErr w:type="spellStart"/>
      <w:r>
        <w:t>Rev-Compl</w:t>
      </w:r>
      <w:proofErr w:type="spellEnd"/>
      <w:r>
        <w:t xml:space="preserve"> : </w:t>
      </w:r>
      <w:r w:rsidRPr="00912376">
        <w:rPr>
          <w:highlight w:val="darkYellow"/>
        </w:rPr>
        <w:t>GGAAACCAAAGTGTTTGGGTTC</w:t>
      </w:r>
    </w:p>
    <w:p w:rsidR="00912376" w:rsidRDefault="00912376">
      <w:pPr>
        <w:rPr>
          <w:highlight w:val="yellow"/>
        </w:rPr>
      </w:pPr>
    </w:p>
    <w:p w:rsidR="001104FE" w:rsidRPr="001104FE" w:rsidRDefault="001104FE">
      <w:r w:rsidRPr="000F1F5F">
        <w:rPr>
          <w:highlight w:val="green"/>
        </w:rPr>
        <w:t>GLOBAUX</w:t>
      </w:r>
    </w:p>
    <w:p w:rsidR="009E3BCE" w:rsidRPr="009E3BCE" w:rsidRDefault="009E3BCE">
      <w:pPr>
        <w:rPr>
          <w:highlight w:val="yellow"/>
        </w:rPr>
      </w:pPr>
      <w:r w:rsidRPr="009E3BCE">
        <w:rPr>
          <w:rFonts w:ascii="Arial" w:eastAsia="Times New Roman" w:hAnsi="Arial" w:cs="Arial"/>
          <w:sz w:val="20"/>
          <w:szCs w:val="20"/>
          <w:lang w:eastAsia="fr-FR"/>
        </w:rPr>
        <w:t xml:space="preserve">SSU_817F-Adapt F : </w:t>
      </w:r>
      <w:r w:rsidRPr="009E3BCE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TCGTCGGCAGCGTCAGATGTGTATAAGAGACAG</w:t>
      </w:r>
      <w:r w:rsidRPr="001104FE">
        <w:rPr>
          <w:rFonts w:ascii="Arial" w:eastAsia="Times New Roman" w:hAnsi="Arial" w:cs="Arial"/>
          <w:sz w:val="20"/>
          <w:szCs w:val="20"/>
          <w:highlight w:val="green"/>
          <w:lang w:eastAsia="fr-FR"/>
        </w:rPr>
        <w:t>TTAGCATGGAATAAT</w:t>
      </w:r>
      <w:r w:rsidRPr="00B34A07">
        <w:rPr>
          <w:rFonts w:ascii="Arial" w:eastAsia="Times New Roman" w:hAnsi="Arial" w:cs="Arial"/>
          <w:sz w:val="20"/>
          <w:szCs w:val="20"/>
          <w:highlight w:val="red"/>
          <w:lang w:eastAsia="fr-FR"/>
        </w:rPr>
        <w:t>RR</w:t>
      </w:r>
      <w:r w:rsidRPr="001104FE">
        <w:rPr>
          <w:rFonts w:ascii="Arial" w:eastAsia="Times New Roman" w:hAnsi="Arial" w:cs="Arial"/>
          <w:sz w:val="20"/>
          <w:szCs w:val="20"/>
          <w:highlight w:val="green"/>
          <w:lang w:eastAsia="fr-FR"/>
        </w:rPr>
        <w:t>AATAGGA</w:t>
      </w:r>
      <w:r w:rsidRPr="009E3BC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9E3BCE">
        <w:rPr>
          <w:rFonts w:ascii="Arial" w:eastAsia="Times New Roman" w:hAnsi="Arial" w:cs="Arial"/>
          <w:sz w:val="20"/>
          <w:szCs w:val="20"/>
          <w:lang w:eastAsia="fr-FR"/>
        </w:rPr>
        <w:br/>
        <w:t xml:space="preserve">ns22bR-Adapt R : </w:t>
      </w:r>
      <w:r w:rsidRPr="009E3BCE">
        <w:rPr>
          <w:rFonts w:ascii="Arial" w:eastAsia="Times New Roman" w:hAnsi="Arial" w:cs="Arial"/>
          <w:sz w:val="20"/>
          <w:szCs w:val="20"/>
          <w:highlight w:val="yellow"/>
          <w:lang w:eastAsia="fr-FR"/>
        </w:rPr>
        <w:t>GTCTCGTGGGCTCGGAGATGTGTATAAGAGACAG</w:t>
      </w:r>
      <w:r w:rsidRPr="009E3BCE">
        <w:rPr>
          <w:rFonts w:ascii="Arial" w:eastAsia="Times New Roman" w:hAnsi="Arial" w:cs="Arial"/>
          <w:sz w:val="20"/>
          <w:szCs w:val="20"/>
          <w:lang w:eastAsia="fr-FR"/>
        </w:rPr>
        <w:t>AATTAAGCAGACAAATCACT</w:t>
      </w:r>
    </w:p>
    <w:p w:rsidR="00D37FBA" w:rsidRPr="001104FE" w:rsidRDefault="001104FE">
      <w:pPr>
        <w:rPr>
          <w:highlight w:val="yellow"/>
          <w:lang w:val="en-GB"/>
        </w:rPr>
      </w:pPr>
      <w:r w:rsidRPr="001104FE">
        <w:rPr>
          <w:rFonts w:ascii="Arial" w:eastAsia="Times New Roman" w:hAnsi="Arial" w:cs="Arial"/>
          <w:sz w:val="20"/>
          <w:szCs w:val="20"/>
          <w:lang w:val="en-GB" w:eastAsia="fr-FR"/>
        </w:rPr>
        <w:t>ns22bR-Adapt R R</w:t>
      </w:r>
      <w:r>
        <w:rPr>
          <w:rFonts w:ascii="Arial" w:eastAsia="Times New Roman" w:hAnsi="Arial" w:cs="Arial"/>
          <w:sz w:val="20"/>
          <w:szCs w:val="20"/>
          <w:lang w:val="en-GB" w:eastAsia="fr-FR"/>
        </w:rPr>
        <w:t>ev-</w:t>
      </w:r>
      <w:proofErr w:type="spellStart"/>
      <w:proofErr w:type="gramStart"/>
      <w:r w:rsidRPr="001104FE">
        <w:rPr>
          <w:rFonts w:ascii="Arial" w:eastAsia="Times New Roman" w:hAnsi="Arial" w:cs="Arial"/>
          <w:sz w:val="20"/>
          <w:szCs w:val="20"/>
          <w:lang w:val="en-GB" w:eastAsia="fr-FR"/>
        </w:rPr>
        <w:t>Compl</w:t>
      </w:r>
      <w:proofErr w:type="spellEnd"/>
      <w:r w:rsidRPr="001104FE">
        <w:rPr>
          <w:rFonts w:ascii="Arial" w:eastAsia="Times New Roman" w:hAnsi="Arial" w:cs="Arial"/>
          <w:sz w:val="20"/>
          <w:szCs w:val="20"/>
          <w:lang w:val="en-GB" w:eastAsia="fr-FR"/>
        </w:rPr>
        <w:t xml:space="preserve"> :</w:t>
      </w:r>
      <w:proofErr w:type="gramEnd"/>
      <w:r w:rsidRPr="001104FE">
        <w:rPr>
          <w:rFonts w:ascii="Arial" w:eastAsia="Times New Roman" w:hAnsi="Arial" w:cs="Arial"/>
          <w:sz w:val="20"/>
          <w:szCs w:val="20"/>
          <w:lang w:val="en-GB" w:eastAsia="fr-FR"/>
        </w:rPr>
        <w:t xml:space="preserve"> </w:t>
      </w:r>
      <w:r w:rsidR="009E3BCE" w:rsidRPr="001104FE">
        <w:rPr>
          <w:highlight w:val="green"/>
          <w:lang w:val="en-GB"/>
        </w:rPr>
        <w:t>AGTGATTTGTCTGCTTAATT</w:t>
      </w:r>
    </w:p>
    <w:p w:rsidR="00D37FBA" w:rsidRPr="001104FE" w:rsidRDefault="00D37FBA">
      <w:pPr>
        <w:rPr>
          <w:highlight w:val="yellow"/>
          <w:lang w:val="en-GB"/>
        </w:rPr>
      </w:pPr>
    </w:p>
    <w:p w:rsidR="00D37FBA" w:rsidRPr="001104FE" w:rsidRDefault="00D37FBA">
      <w:pPr>
        <w:rPr>
          <w:highlight w:val="yellow"/>
          <w:lang w:val="en-GB"/>
        </w:rPr>
      </w:pPr>
    </w:p>
    <w:p w:rsidR="00D37FBA" w:rsidRPr="000F1F5F" w:rsidRDefault="00912376">
      <w:pPr>
        <w:rPr>
          <w:lang w:val="en-GB"/>
        </w:rPr>
      </w:pPr>
      <w:r w:rsidRPr="000F1F5F">
        <w:rPr>
          <w:lang w:val="en-GB"/>
        </w:rPr>
        <w:t xml:space="preserve">&gt;AY584662.1|Lithothelium </w:t>
      </w:r>
      <w:proofErr w:type="spellStart"/>
      <w:r w:rsidRPr="000F1F5F">
        <w:rPr>
          <w:lang w:val="en-GB"/>
        </w:rPr>
        <w:t>septemseptatum</w:t>
      </w:r>
      <w:proofErr w:type="spellEnd"/>
      <w:r w:rsidRPr="000F1F5F">
        <w:rPr>
          <w:lang w:val="en-GB"/>
        </w:rPr>
        <w:t xml:space="preserve"> isolate AFTOL-ID 12 18S ribosomal RNA gene, partial sequence</w:t>
      </w:r>
    </w:p>
    <w:p w:rsidR="00D37FBA" w:rsidRPr="000F1F5F" w:rsidRDefault="00D37FBA">
      <w:pPr>
        <w:rPr>
          <w:lang w:val="en-GB"/>
        </w:rPr>
      </w:pPr>
    </w:p>
    <w:p w:rsidR="00D37FBA" w:rsidRDefault="00912376">
      <w:r>
        <w:lastRenderedPageBreak/>
        <w:t xml:space="preserve">→ </w:t>
      </w:r>
      <w:r>
        <w:rPr>
          <w:b/>
          <w:bCs/>
        </w:rPr>
        <w:t>solution 2</w:t>
      </w:r>
      <w:r>
        <w:t xml:space="preserve"> second </w:t>
      </w:r>
      <w:proofErr w:type="spellStart"/>
      <w:r>
        <w:t>Gblock</w:t>
      </w:r>
      <w:proofErr w:type="spellEnd"/>
      <w:r>
        <w:t xml:space="preserve"> pour </w:t>
      </w:r>
      <w:r w:rsidRPr="00B34A07">
        <w:rPr>
          <w:highlight w:val="green"/>
        </w:rPr>
        <w:t>champis globaux</w:t>
      </w:r>
      <w:r>
        <w:t xml:space="preserve"> uniquement (ici une séquence d’</w:t>
      </w:r>
      <w:proofErr w:type="spellStart"/>
      <w:r>
        <w:t>Ascomycete</w:t>
      </w:r>
      <w:proofErr w:type="spellEnd"/>
      <w:r>
        <w:t>) et les AMF (</w:t>
      </w:r>
      <w:proofErr w:type="spellStart"/>
      <w:r>
        <w:t>Glomeromycetes</w:t>
      </w:r>
      <w:proofErr w:type="spellEnd"/>
      <w:r>
        <w:t>) ne sont pas amplifiables</w:t>
      </w:r>
    </w:p>
    <w:p w:rsidR="00D37FBA" w:rsidRDefault="00D37FBA"/>
    <w:p w:rsidR="00D37FBA" w:rsidRDefault="00912376">
      <w:r>
        <w:rPr>
          <w:highlight w:val="yellow"/>
        </w:rPr>
        <w:t>ACTGCGAATGGCTCATTAAATCAGTTATCGTTTATTTGATAGTACCTTACTACTTGGATAACCGTGGTAATTCTAGAGCTAATACATGCTAAAAACCCCAACTTCGGGAGGGGTGTATTTATTAGATAAAAAACCAATGCCCTTCGGGGCTCTGTGGTGATTCATGATAACTTCTCAGATCGCATGGCCTTGCGCCGGCGACGGTTCATTCAAATTTCTGCCCTATCAACTTTCGATGGTAAGGTATTGGCTTACCATGGTTTCAACGGGTAACGGGGAATTAGGGTTCGATTCCGGAGAGGGAGCCTGAGAAACGGCTACCACATCCAAGGAAGGCAGCAGGCGCGCAAATTACCCAATCCCGACACGGGGAGGTAGTGACAATAAATACTGATACAGGGCTCTTTTGGGTCTTGTAATTGGAATGAGTACAATTTAAACCTCTTAACGAGGAACAA</w:t>
      </w:r>
      <w:r>
        <w:rPr>
          <w:highlight w:val="darkYellow"/>
        </w:rPr>
        <w:t>TTGGAGGGCAAGTCTGGTGCC</w:t>
      </w:r>
      <w:r>
        <w:rPr>
          <w:highlight w:val="yellow"/>
        </w:rPr>
        <w:t>AGCAGCCGCGGTAATTCCAGCTCCAATAGCGTATATTAAAGTTGTTGCAGTTAAAAAGCTCGTAGTTGAACCTTTGGCCTGGCTGGCAGGTCCGCCTCACCGCGTGCACTTGTCCGGCCGGGCCTTTTCTTCTGGAGAACTGCATGCCCTTCACTGGGTGTGTTAGGGACCAGGACTTTTACTTTGAAAAAATTAGAGTGTTCAAAGCAGGCCTTTGCTCGAATAC</w:t>
      </w:r>
      <w:r w:rsidRPr="001104FE">
        <w:rPr>
          <w:highlight w:val="green"/>
        </w:rPr>
        <w:t>GTTAGCATGGAATAATAGAATAGGA</w:t>
      </w:r>
      <w:r>
        <w:t>CGTGCGGTCCTATTTTGTTGGTTTCTAGGACCGCCGTAATGATTAATAGGGACAGTCGGGGGCATCAGTATTCAATTGTCAGAGGTGAAATTCTTGGATTTATTGAAGACTAACTACTGCGAAAGCATTTGCCAAGGATGTTTTCATTAATCAGTGAACGAAAGTTAGGGGATCGAAGACGATCAGATACCGTCGTAGTCTTAACCATAAACTATGCCGACTAGGGATCGGGCGGTGTTTCTATTTTGACTCGCTCGGCACCTTACGAGAAATCAAAGTGTTTGGGTTCTGGGGGGAGTATGGTCGCAAGGCTGAAACTTAAAGAAATTGACGGAAGGGCACCACCAGGCGTGGAGCCTGCGGCTTAATTTGACTCAACACGGGGAAACTCACCAGGTCCAGATGAAATAAGGATTGACAGATTGAGAGCTCTTTCTTGATTTTTCAGGTGGTGGTGCATGGCCGTTCTTAGTTGGTGG</w:t>
      </w:r>
      <w:r w:rsidRPr="001104FE">
        <w:rPr>
          <w:highlight w:val="green"/>
        </w:rPr>
        <w:t>AGTGATTTGTCTGCTTAATT</w:t>
      </w:r>
      <w:r>
        <w:rPr>
          <w:highlight w:val="yellow"/>
        </w:rPr>
        <w:t>GCGATAACGAACGAGACCTTAACCTGCTAAATAGCCAGGCTAGCTTTGGCTGGTCGCCGGCTTCTTAGAGGGACTATCGGCTCAAGCCGATGGAAGTTTGAGGCAATAACAGGTCTGTGATGCCCTTAGATGTTCTGGGCCGCACGCGCGCTACACTGACAGAGCCAACGAGTTCTTTTCCTTGGCCGGAAGGCCTGGGTAATCTTGTTAAACTCTGTCGTGCTGGGGATAGAGCATTGCAATTATTGCTCTTCAACGAGGAATGCCTAGTAAGCGCGTGTCATCAGCACGCGTTGATTACGTCCCTGCCCTTTGTACA</w:t>
      </w:r>
      <w:r>
        <w:t>ACCGCCCGTCGCTACTACCGATTGAATGGCTCAGTGAGGCCTTCGGACTGGCTCGAGGAGGTTGGCAACGACCACCTCGAGCCGGAAAGTTCGTCAAACTCGGTCATTAAGAA</w:t>
      </w:r>
    </w:p>
    <w:sectPr w:rsidR="00D37FB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BA"/>
    <w:rsid w:val="00087504"/>
    <w:rsid w:val="000F1F5F"/>
    <w:rsid w:val="001104FE"/>
    <w:rsid w:val="00912376"/>
    <w:rsid w:val="009E3BCE"/>
    <w:rsid w:val="00B34A07"/>
    <w:rsid w:val="00D37FBA"/>
    <w:rsid w:val="00EB2F8D"/>
    <w:rsid w:val="00F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641B"/>
  <w15:docId w15:val="{A08AE4EC-D96B-4F94-8D6D-0A8EF279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Coudouel</dc:creator>
  <dc:description/>
  <cp:lastModifiedBy>Sophie Coudouel</cp:lastModifiedBy>
  <cp:revision>4</cp:revision>
  <dcterms:created xsi:type="dcterms:W3CDTF">2021-09-09T14:48:00Z</dcterms:created>
  <dcterms:modified xsi:type="dcterms:W3CDTF">2021-09-10T13:23:00Z</dcterms:modified>
  <dc:language>fr-FR</dc:language>
</cp:coreProperties>
</file>